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"/>
        <w:widowControl/>
        <w:suppressAutoHyphens w:val="true"/>
        <w:bidi w:val="0"/>
        <w:ind w:left="0" w:right="113" w:hanging="3061"/>
        <w:jc w:val="both"/>
        <w:rPr>
          <w:rFonts w:ascii="Arial" w:hAnsi="Arial" w:eastAsia="Arial" w:cs="Arial"/>
          <w:b/>
          <w:b/>
          <w:bCs/>
          <w:color w:val="000000"/>
          <w:sz w:val="18"/>
          <w:szCs w:val="18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lang w:val="en-ZA"/>
        </w:rPr>
      </w:r>
    </w:p>
    <w:p>
      <w:pPr>
        <w:pStyle w:val="Normal"/>
        <w:spacing w:lineRule="auto" w:line="264" w:before="480" w:after="480"/>
        <w:jc w:val="left"/>
        <w:rPr>
          <w:color w:val="000000"/>
          <w:lang w:val="en-ZA"/>
        </w:rPr>
      </w:pP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 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The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five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days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of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the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Cape Town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Youth</w:t>
      </w:r>
      <w:r>
        <w:rPr>
          <w:rFonts w:eastAsia="Comic Sans MS"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 xml:space="preserve"> </w:t>
      </w:r>
      <w:r>
        <w:rPr>
          <w:rFonts w:cs="Comic Sans MS" w:ascii="Comic Sans MS" w:hAnsi="Comic Sans MS"/>
          <w:b/>
          <w:color w:val="000000"/>
          <w:spacing w:val="4"/>
          <w:sz w:val="28"/>
          <w:szCs w:val="28"/>
          <w:lang w:val="en-ZA"/>
        </w:rPr>
        <w:t>meeting</w:t>
      </w:r>
    </w:p>
    <w:tbl>
      <w:tblPr>
        <w:tblW w:w="7280" w:type="dxa"/>
        <w:jc w:val="left"/>
        <w:tblInd w:w="68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426"/>
        <w:gridCol w:w="1410"/>
        <w:gridCol w:w="1425"/>
        <w:gridCol w:w="1550"/>
      </w:tblGrid>
      <w:tr>
        <w:trPr>
          <w:trHeight w:val="851" w:hRule="exact"/>
        </w:trPr>
        <w:tc>
          <w:tcPr>
            <w:tcW w:w="146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spacing w:lineRule="auto" w:line="312" w:before="120" w:after="0"/>
              <w:ind w:left="0" w:right="0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Wednesday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25.09.2019</w:t>
            </w:r>
          </w:p>
        </w:tc>
        <w:tc>
          <w:tcPr>
            <w:tcW w:w="142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lineRule="auto" w:line="312" w:before="120" w:after="0"/>
              <w:ind w:left="102" w:right="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Thursday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26.09.2019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lineRule="auto" w:line="312" w:before="120" w:after="0"/>
              <w:ind w:left="102" w:right="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Friday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   27.09.2019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lineRule="auto" w:line="312" w:before="120" w:after="0"/>
              <w:ind w:left="102" w:right="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Saturday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28.09.2019</w:t>
            </w:r>
          </w:p>
        </w:tc>
        <w:tc>
          <w:tcPr>
            <w:tcW w:w="155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Textepardfaut"/>
              <w:tabs>
                <w:tab w:val="left" w:pos="434" w:leader="none"/>
              </w:tabs>
              <w:snapToGrid w:val="false"/>
              <w:spacing w:lineRule="auto" w:line="312" w:before="120" w:after="0"/>
              <w:ind w:left="102" w:right="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Sunday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   29.09.2019</w:t>
            </w:r>
          </w:p>
        </w:tc>
      </w:tr>
      <w:tr>
        <w:trPr>
          <w:trHeight w:val="1699" w:hRule="exact"/>
        </w:trPr>
        <w:tc>
          <w:tcPr>
            <w:tcW w:w="1469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napToGrid w:val="false"/>
              <w:spacing w:before="240" w:after="0"/>
              <w:ind w:left="113" w:right="113" w:hanging="0"/>
              <w:jc w:val="center"/>
              <w:rPr>
                <w:color w:val="000000"/>
                <w:lang w:val="en-ZA"/>
              </w:rPr>
            </w:pP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Reception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between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7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am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12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noon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at the central venue</w:t>
            </w:r>
          </w:p>
          <w:p>
            <w:pPr>
              <w:pStyle w:val="Textepardfaut"/>
              <w:widowControl/>
              <w:suppressAutoHyphens w:val="true"/>
              <w:overflowPunct w:val="false"/>
              <w:bidi w:val="0"/>
              <w:spacing w:before="240" w:after="100"/>
              <w:ind w:left="113" w:right="113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Transport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to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the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host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parishes</w:t>
            </w:r>
          </w:p>
        </w:tc>
        <w:tc>
          <w:tcPr>
            <w:tcW w:w="4261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before="240" w:after="100"/>
              <w:ind w:left="0" w:right="40" w:hanging="0"/>
              <w:jc w:val="center"/>
              <w:rPr>
                <w:color w:val="000000"/>
                <w:lang w:val="en-ZA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8:00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am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: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>Morning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>prayer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in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the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parish/local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church,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followed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by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a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local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morning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programme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in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the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parish:</w:t>
            </w:r>
          </w:p>
          <w:p>
            <w:pPr>
              <w:pStyle w:val="Textepardfaut"/>
              <w:spacing w:before="100" w:after="100"/>
              <w:ind w:left="101" w:right="4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“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Visiting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meeting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with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people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of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hope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in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our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neighbourhood.”</w:t>
            </w:r>
          </w:p>
        </w:tc>
        <w:tc>
          <w:tcPr>
            <w:tcW w:w="1550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spacing w:before="0" w:after="0"/>
              <w:ind w:left="-57" w:right="-57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Sunday 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service </w:t>
            </w:r>
          </w:p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spacing w:before="0" w:after="0"/>
              <w:ind w:left="-57" w:right="-57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/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celebration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</w:p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spacing w:before="0" w:after="0"/>
              <w:ind w:left="-57" w:right="-57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in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host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parishes/local churches</w:t>
            </w:r>
          </w:p>
        </w:tc>
      </w:tr>
      <w:tr>
        <w:trPr>
          <w:trHeight w:val="915" w:hRule="exact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  <w:lang w:val="en-ZA"/>
              </w:rPr>
            </w:pPr>
            <w:r>
              <w:rPr>
                <w:color w:val="000000"/>
                <w:sz w:val="18"/>
                <w:szCs w:val="18"/>
                <w:lang w:val="en-ZA"/>
              </w:rPr>
            </w:r>
          </w:p>
        </w:tc>
        <w:tc>
          <w:tcPr>
            <w:tcW w:w="4261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Textepardfaut"/>
              <w:snapToGrid w:val="false"/>
              <w:spacing w:before="240" w:after="100"/>
              <w:ind w:left="0" w:right="4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11:00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am: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Departure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from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the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parishes/local churches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 to central venue </w:t>
            </w:r>
          </w:p>
        </w:tc>
        <w:tc>
          <w:tcPr>
            <w:tcW w:w="1550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  <w:lang w:val="en-ZA"/>
              </w:rPr>
            </w:pPr>
            <w:r>
              <w:rPr>
                <w:color w:val="000000"/>
                <w:sz w:val="18"/>
                <w:szCs w:val="18"/>
                <w:lang w:val="en-ZA"/>
              </w:rPr>
            </w:r>
          </w:p>
        </w:tc>
      </w:tr>
      <w:tr>
        <w:trPr>
          <w:trHeight w:val="615" w:hRule="exact"/>
        </w:trPr>
        <w:tc>
          <w:tcPr>
            <w:tcW w:w="1469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  <w:lang w:val="en-ZA"/>
              </w:rPr>
            </w:pPr>
            <w:r>
              <w:rPr>
                <w:color w:val="000000"/>
                <w:sz w:val="18"/>
                <w:szCs w:val="18"/>
                <w:lang w:val="en-ZA"/>
              </w:rPr>
            </w:r>
          </w:p>
        </w:tc>
        <w:tc>
          <w:tcPr>
            <w:tcW w:w="4261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before="0" w:after="100"/>
              <w:ind w:left="101" w:right="4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12:00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noon: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lunch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>Common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u w:val="single"/>
                <w:lang w:val="en-ZA"/>
              </w:rPr>
              <w:t>prayer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with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short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Bible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readings,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meditative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singing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silence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.</w:t>
            </w:r>
          </w:p>
          <w:p>
            <w:pPr>
              <w:pStyle w:val="Textepardfaut"/>
              <w:ind w:left="102" w:right="40" w:hanging="0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Afternoon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: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Bible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reflection,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sharing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in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small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groups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workshops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on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various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themes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(faith and life,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cultural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presentations</w:t>
            </w:r>
            <w:r>
              <w:rPr>
                <w:rFonts w:eastAsia="Comic Sans MS"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…</w:t>
            </w:r>
            <w:r>
              <w:rPr>
                <w:rFonts w:cs="Comic Sans MS" w:ascii="Comic Sans MS" w:hAnsi="Comic Sans MS"/>
                <w:bCs/>
                <w:color w:val="000000"/>
                <w:sz w:val="18"/>
                <w:szCs w:val="18"/>
                <w:lang w:val="en-ZA"/>
              </w:rPr>
              <w:t>).</w:t>
            </w:r>
          </w:p>
        </w:tc>
        <w:tc>
          <w:tcPr>
            <w:tcW w:w="1550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spacing w:before="100" w:after="100"/>
              <w:ind w:left="101" w:right="170" w:hanging="0"/>
              <w:jc w:val="center"/>
              <w:rPr>
                <w:rFonts w:ascii="Comic Sans MS" w:hAnsi="Comic Sans MS" w:cs="Comic Sans MS"/>
                <w:b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Departure</w:t>
            </w:r>
          </w:p>
        </w:tc>
      </w:tr>
      <w:tr>
        <w:trPr>
          <w:trHeight w:val="1751" w:hRule="exact"/>
        </w:trPr>
        <w:tc>
          <w:tcPr>
            <w:tcW w:w="14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spacing w:before="100" w:after="100"/>
              <w:ind w:left="113" w:right="113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Departure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from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the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parishes to central venue</w:t>
            </w:r>
          </w:p>
        </w:tc>
        <w:tc>
          <w:tcPr>
            <w:tcW w:w="4261" w:type="dxa"/>
            <w:gridSpan w:val="3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en-ZA"/>
              </w:rPr>
            </w:pPr>
            <w:r>
              <w:rPr>
                <w:color w:val="000000"/>
                <w:lang w:val="en-ZA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en-ZA"/>
              </w:rPr>
            </w:pPr>
            <w:r>
              <w:rPr>
                <w:color w:val="000000"/>
                <w:lang w:val="en-ZA"/>
              </w:rPr>
            </w:r>
          </w:p>
        </w:tc>
      </w:tr>
      <w:tr>
        <w:trPr>
          <w:trHeight w:val="574" w:hRule="exact"/>
        </w:trPr>
        <w:tc>
          <w:tcPr>
            <w:tcW w:w="5730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jc w:val="center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5:30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>pm:</w:t>
            </w:r>
            <w:r>
              <w:rPr>
                <w:rFonts w:eastAsia="Comic Sans MS" w:cs="Comic Sans MS" w:ascii="Comic Sans MS" w:hAnsi="Comic Sans MS"/>
                <w:b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dinner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u w:val="single"/>
                <w:lang w:val="en-ZA"/>
              </w:rPr>
              <w:t>Common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u w:val="single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u w:val="single"/>
                <w:lang w:val="en-ZA"/>
              </w:rPr>
              <w:t>prayer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Textepardfaut"/>
              <w:snapToGrid w:val="false"/>
              <w:ind w:left="101" w:right="0" w:hanging="0"/>
              <w:jc w:val="center"/>
              <w:rPr>
                <w:rFonts w:ascii="Comic Sans MS" w:hAnsi="Comic Sans MS" w:eastAsia="Comic Sans MS" w:cs="Comic Sans MS"/>
                <w:b/>
                <w:b/>
                <w:bCs/>
                <w:color w:val="000000"/>
                <w:sz w:val="18"/>
                <w:szCs w:val="18"/>
                <w:lang w:val="en-ZA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</w:r>
          </w:p>
        </w:tc>
      </w:tr>
      <w:tr>
        <w:trPr>
          <w:trHeight w:val="630" w:hRule="exact"/>
        </w:trPr>
        <w:tc>
          <w:tcPr>
            <w:tcW w:w="7280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Textepardfaut"/>
              <w:widowControl/>
              <w:suppressAutoHyphens w:val="true"/>
              <w:overflowPunct w:val="false"/>
              <w:bidi w:val="0"/>
              <w:snapToGrid w:val="false"/>
              <w:ind w:left="0" w:right="0" w:hanging="0"/>
              <w:jc w:val="center"/>
              <w:textAlignment w:val="baseline"/>
              <w:rPr>
                <w:color w:val="000000"/>
                <w:lang w:val="en-ZA"/>
              </w:rPr>
            </w:pP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7:45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pm: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transport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>back</w:t>
            </w:r>
            <w:r>
              <w:rPr>
                <w:rFonts w:eastAsia="Comic Sans MS" w:cs="Comic Sans MS" w:ascii="Comic Sans MS" w:hAnsi="Comic Sans MS"/>
                <w:b/>
                <w:bCs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to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host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parishes/local churches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and</w:t>
            </w:r>
            <w:r>
              <w:rPr>
                <w:rFonts w:eastAsia="Comic Sans MS" w:cs="Comic Sans MS" w:ascii="Comic Sans MS" w:hAnsi="Comic Sans MS"/>
                <w:color w:val="000000"/>
                <w:sz w:val="18"/>
                <w:szCs w:val="18"/>
                <w:lang w:val="en-ZA"/>
              </w:rPr>
              <w:t xml:space="preserve"> </w:t>
            </w:r>
            <w:r>
              <w:rPr>
                <w:rFonts w:cs="Comic Sans MS" w:ascii="Comic Sans MS" w:hAnsi="Comic Sans MS"/>
                <w:color w:val="000000"/>
                <w:sz w:val="18"/>
                <w:szCs w:val="18"/>
                <w:lang w:val="en-ZA"/>
              </w:rPr>
              <w:t>families.</w:t>
            </w:r>
          </w:p>
        </w:tc>
      </w:tr>
    </w:tbl>
    <w:p>
      <w:pPr>
        <w:pStyle w:val="Normal"/>
        <w:spacing w:lineRule="auto" w:line="264" w:before="480" w:after="480"/>
        <w:jc w:val="left"/>
        <w:rPr>
          <w:color w:val="000000"/>
          <w:lang w:val="en-ZA"/>
        </w:rPr>
      </w:pPr>
      <w:r>
        <w:rPr>
          <w:color w:val="000000"/>
          <w:lang w:val="en-ZA"/>
        </w:rPr>
      </w:r>
    </w:p>
    <w:p>
      <w:pPr>
        <w:pStyle w:val="Heading1"/>
        <w:numPr>
          <w:ilvl w:val="0"/>
          <w:numId w:val="2"/>
        </w:numPr>
        <w:spacing w:lineRule="auto" w:line="264" w:before="480" w:after="480"/>
        <w:ind w:left="0" w:right="0" w:hanging="432"/>
        <w:jc w:val="center"/>
        <w:rPr>
          <w:color w:val="000000"/>
          <w:lang w:val="en-ZA"/>
        </w:rPr>
      </w:pPr>
      <w:r>
        <w:rPr>
          <w:color w:val="000000"/>
          <w:spacing w:val="22"/>
          <w:sz w:val="32"/>
          <w:szCs w:val="32"/>
          <w:lang w:val="en-ZA"/>
        </w:rPr>
        <w:t>Together, seeking</w:t>
      </w:r>
      <w:r>
        <w:rPr>
          <w:rFonts w:eastAsia="Arial"/>
          <w:color w:val="000000"/>
          <w:spacing w:val="22"/>
          <w:sz w:val="32"/>
          <w:szCs w:val="32"/>
          <w:lang w:val="en-ZA"/>
        </w:rPr>
        <w:t xml:space="preserve"> </w:t>
      </w:r>
      <w:r>
        <w:rPr>
          <w:color w:val="000000"/>
          <w:spacing w:val="22"/>
          <w:sz w:val="32"/>
          <w:szCs w:val="32"/>
          <w:lang w:val="en-ZA"/>
        </w:rPr>
        <w:t>paths</w:t>
      </w:r>
      <w:r>
        <w:rPr>
          <w:rFonts w:eastAsia="Arial"/>
          <w:color w:val="000000"/>
          <w:spacing w:val="22"/>
          <w:sz w:val="32"/>
          <w:szCs w:val="32"/>
          <w:lang w:val="en-ZA"/>
        </w:rPr>
        <w:t xml:space="preserve"> </w:t>
      </w:r>
      <w:r>
        <w:rPr>
          <w:color w:val="000000"/>
          <w:spacing w:val="22"/>
          <w:sz w:val="32"/>
          <w:szCs w:val="32"/>
          <w:lang w:val="en-ZA"/>
        </w:rPr>
        <w:t>of</w:t>
      </w:r>
      <w:r>
        <w:rPr>
          <w:rFonts w:eastAsia="Arial"/>
          <w:color w:val="000000"/>
          <w:spacing w:val="22"/>
          <w:sz w:val="32"/>
          <w:szCs w:val="32"/>
          <w:lang w:val="en-ZA"/>
        </w:rPr>
        <w:t xml:space="preserve"> </w:t>
      </w:r>
      <w:r>
        <w:rPr>
          <w:color w:val="000000"/>
          <w:spacing w:val="22"/>
          <w:sz w:val="32"/>
          <w:szCs w:val="32"/>
          <w:lang w:val="en-ZA"/>
        </w:rPr>
        <w:t>hope</w:t>
      </w:r>
    </w:p>
    <w:p>
      <w:pPr>
        <w:pStyle w:val="Normal"/>
        <w:spacing w:lineRule="auto" w:line="264" w:before="480" w:after="480"/>
        <w:ind w:left="0" w:right="0" w:hanging="432"/>
        <w:jc w:val="center"/>
        <w:rPr>
          <w:color w:val="000000"/>
          <w:lang w:val="en-ZA"/>
        </w:rPr>
      </w:pPr>
      <w:r>
        <w:rPr>
          <w:color w:val="000000"/>
          <w:lang w:val="en-Z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250190</wp:posOffset>
                </wp:positionH>
                <wp:positionV relativeFrom="paragraph">
                  <wp:posOffset>-55880</wp:posOffset>
                </wp:positionV>
                <wp:extent cx="4590415" cy="278193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640" cy="2781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224" h="4376">
                              <a:moveTo>
                                <a:pt x="0" y="4376"/>
                              </a:moveTo>
                              <a:cubicBezTo>
                                <a:pt x="0" y="2917"/>
                                <a:pt x="0" y="1459"/>
                                <a:pt x="0" y="0"/>
                              </a:cubicBezTo>
                              <a:cubicBezTo>
                                <a:pt x="2408" y="0"/>
                                <a:pt x="4816" y="0"/>
                                <a:pt x="7224" y="0"/>
                              </a:cubicBezTo>
                              <a:cubicBezTo>
                                <a:pt x="7224" y="1459"/>
                                <a:pt x="7224" y="2917"/>
                                <a:pt x="7224" y="4376"/>
                              </a:cubicBezTo>
                              <a:cubicBezTo>
                                <a:pt x="4816" y="4376"/>
                                <a:pt x="2408" y="4376"/>
                                <a:pt x="0" y="4376"/>
                              </a:cubicBezTo>
                            </a:path>
                          </a:pathLst>
                        </a:cu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64" w:before="480" w:after="480"/>
        <w:jc w:val="center"/>
        <w:rPr>
          <w:color w:val="000000"/>
          <w:lang w:val="en-ZA"/>
        </w:rPr>
      </w:pPr>
      <w:r>
        <w:rPr>
          <w:color w:val="000000"/>
          <w:lang w:val="en-ZA"/>
        </w:rPr>
      </w:r>
    </w:p>
    <w:p>
      <w:pPr>
        <w:pStyle w:val="Normal"/>
        <w:spacing w:lineRule="auto" w:line="264" w:before="480" w:after="480"/>
        <w:jc w:val="center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Normal"/>
        <w:spacing w:lineRule="auto" w:line="264"/>
        <w:rPr>
          <w:color w:val="000000"/>
          <w:sz w:val="28"/>
          <w:szCs w:val="28"/>
          <w:lang w:val="en-ZA"/>
        </w:rPr>
      </w:pPr>
      <w:r>
        <w:rPr>
          <w:color w:val="000000"/>
          <w:sz w:val="28"/>
          <w:szCs w:val="28"/>
          <w:lang w:val="en-ZA"/>
        </w:rPr>
      </w:r>
    </w:p>
    <w:p>
      <w:pPr>
        <w:pStyle w:val="Heading1"/>
        <w:numPr>
          <w:ilvl w:val="0"/>
          <w:numId w:val="2"/>
        </w:numPr>
        <w:spacing w:before="120" w:after="240"/>
        <w:ind w:left="0" w:right="0" w:hanging="432"/>
        <w:jc w:val="center"/>
        <w:rPr>
          <w:color w:val="000000"/>
          <w:lang w:val="en-ZA"/>
        </w:rPr>
      </w:pPr>
      <w:r>
        <w:rPr>
          <w:rFonts w:cs="Arial"/>
          <w:color w:val="000000"/>
          <w:spacing w:val="24"/>
          <w:sz w:val="36"/>
          <w:szCs w:val="36"/>
          <w:lang w:val="en-ZA"/>
        </w:rPr>
        <w:t>Youth</w:t>
      </w:r>
      <w:r>
        <w:rPr>
          <w:rFonts w:eastAsia="Arial" w:cs="Arial"/>
          <w:color w:val="000000"/>
          <w:spacing w:val="24"/>
          <w:sz w:val="36"/>
          <w:szCs w:val="36"/>
          <w:lang w:val="en-ZA"/>
        </w:rPr>
        <w:t xml:space="preserve"> </w:t>
      </w:r>
      <w:r>
        <w:rPr>
          <w:rFonts w:cs="Arial"/>
          <w:color w:val="000000"/>
          <w:spacing w:val="24"/>
          <w:sz w:val="36"/>
          <w:szCs w:val="36"/>
          <w:lang w:val="en-ZA"/>
        </w:rPr>
        <w:t>meeting</w:t>
      </w:r>
    </w:p>
    <w:p>
      <w:pPr>
        <w:pStyle w:val="Normal"/>
        <w:widowControl/>
        <w:suppressAutoHyphens w:val="true"/>
        <w:bidi w:val="0"/>
        <w:spacing w:before="0" w:after="240"/>
        <w:ind w:left="283" w:right="0" w:hanging="0"/>
        <w:jc w:val="both"/>
        <w:rPr>
          <w:color w:val="000000"/>
          <w:lang w:val="en-ZA"/>
        </w:rPr>
      </w:pP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   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Several thousand </w:t>
      </w:r>
      <w:r>
        <w:rPr>
          <w:rFonts w:cs="Arial" w:ascii="Arial" w:hAnsi="Arial"/>
          <w:color w:val="000000"/>
          <w:sz w:val="26"/>
          <w:szCs w:val="26"/>
          <w:lang w:val="en-ZA"/>
        </w:rPr>
        <w:t>young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people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will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gather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from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South Africa, the continent </w:t>
      </w:r>
      <w:r>
        <w:rPr>
          <w:rFonts w:cs="Arial" w:ascii="Arial" w:hAnsi="Arial"/>
          <w:color w:val="000000"/>
          <w:sz w:val="26"/>
          <w:szCs w:val="26"/>
          <w:lang w:val="en-ZA"/>
        </w:rPr>
        <w:t>and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abroad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in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a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Pilgrimage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of</w:t>
      </w:r>
      <w:r>
        <w:rPr>
          <w:rFonts w:eastAsia="Arial" w:cs="Arial" w:ascii="Arial" w:hAnsi="Arial"/>
          <w:color w:val="000000"/>
          <w:sz w:val="26"/>
          <w:szCs w:val="26"/>
          <w:lang w:val="en-ZA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lang w:val="en-ZA"/>
        </w:rPr>
        <w:t>Trust.</w:t>
      </w:r>
    </w:p>
    <w:p>
      <w:pPr>
        <w:pStyle w:val="Retraitcorpsdetexte31"/>
        <w:spacing w:before="180" w:after="240"/>
        <w:ind w:left="0" w:right="0" w:hanging="0"/>
        <w:jc w:val="both"/>
        <w:rPr>
          <w:color w:val="000000"/>
          <w:lang w:val="en-ZA"/>
        </w:rPr>
      </w:pP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-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Celebrating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Christ,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Source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of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peace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and</w:t>
      </w:r>
      <w:r>
        <w:rPr>
          <w:rFonts w:eastAsia="Arial"/>
          <w:color w:val="000000"/>
          <w:sz w:val="26"/>
          <w:szCs w:val="26"/>
          <w:lang w:val="en-ZA"/>
        </w:rPr>
        <w:t xml:space="preserve"> true         </w:t>
      </w:r>
      <w:r>
        <w:rPr>
          <w:color w:val="000000"/>
          <w:sz w:val="26"/>
          <w:szCs w:val="26"/>
          <w:lang w:val="en-ZA"/>
        </w:rPr>
        <w:t>reconciliation.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Praying,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singing,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being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in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silence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and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sharing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faith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with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thousands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of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other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young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people.</w:t>
      </w:r>
    </w:p>
    <w:p>
      <w:pPr>
        <w:pStyle w:val="Retraitcorpsdetexte31"/>
        <w:spacing w:before="180" w:after="240"/>
        <w:ind w:left="0" w:right="0" w:hanging="0"/>
        <w:jc w:val="both"/>
        <w:rPr>
          <w:color w:val="000000"/>
          <w:lang w:val="en-ZA"/>
        </w:rPr>
      </w:pPr>
      <w:r>
        <w:rPr>
          <w:rFonts w:eastAsia="Arial"/>
          <w:color w:val="000000"/>
          <w:sz w:val="26"/>
          <w:szCs w:val="26"/>
          <w:lang w:val="en-ZA"/>
        </w:rPr>
        <w:t xml:space="preserve">   </w:t>
      </w:r>
      <w:r>
        <w:rPr>
          <w:color w:val="000000"/>
          <w:sz w:val="26"/>
          <w:szCs w:val="26"/>
          <w:lang w:val="en-ZA"/>
        </w:rPr>
        <w:t>-</w:t>
      </w:r>
      <w:r>
        <w:rPr>
          <w:rFonts w:eastAsia="Arial"/>
          <w:color w:val="000000"/>
          <w:sz w:val="26"/>
          <w:szCs w:val="26"/>
          <w:lang w:val="en-ZA"/>
        </w:rPr>
        <w:t xml:space="preserve">  </w:t>
      </w:r>
      <w:r>
        <w:rPr>
          <w:color w:val="000000"/>
          <w:sz w:val="26"/>
          <w:szCs w:val="26"/>
          <w:lang w:val="en-ZA"/>
        </w:rPr>
        <w:t>Discovering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people</w:t>
      </w:r>
      <w:r>
        <w:rPr>
          <w:rFonts w:eastAsia="Arial"/>
          <w:color w:val="000000"/>
          <w:sz w:val="26"/>
          <w:szCs w:val="26"/>
          <w:lang w:val="en-ZA"/>
        </w:rPr>
        <w:t xml:space="preserve"> of </w:t>
      </w:r>
      <w:r>
        <w:rPr>
          <w:color w:val="000000"/>
          <w:sz w:val="26"/>
          <w:szCs w:val="26"/>
          <w:lang w:val="en-ZA"/>
        </w:rPr>
        <w:t>different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cultures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and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their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lives.</w:t>
      </w:r>
    </w:p>
    <w:p>
      <w:pPr>
        <w:pStyle w:val="Retraitcorpsdetexte31"/>
        <w:spacing w:before="180" w:after="240"/>
        <w:ind w:left="0" w:right="0" w:hanging="0"/>
        <w:jc w:val="both"/>
        <w:rPr>
          <w:color w:val="000000"/>
          <w:lang w:val="en-ZA"/>
        </w:rPr>
      </w:pP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-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Experiencing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the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Church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as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ferment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of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unity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and</w:t>
      </w:r>
      <w:r>
        <w:rPr>
          <w:rFonts w:eastAsia="Arial"/>
          <w:color w:val="000000"/>
          <w:sz w:val="26"/>
          <w:szCs w:val="26"/>
          <w:lang w:val="en-ZA"/>
        </w:rPr>
        <w:t xml:space="preserve">           </w:t>
      </w:r>
      <w:r>
        <w:rPr>
          <w:color w:val="000000"/>
          <w:sz w:val="26"/>
          <w:szCs w:val="26"/>
          <w:lang w:val="en-ZA"/>
        </w:rPr>
        <w:t>communion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in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the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human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  <w:r>
        <w:rPr>
          <w:color w:val="000000"/>
          <w:sz w:val="26"/>
          <w:szCs w:val="26"/>
          <w:lang w:val="en-ZA"/>
        </w:rPr>
        <w:t>family.</w:t>
      </w:r>
    </w:p>
    <w:p>
      <w:pPr>
        <w:pStyle w:val="Retraitcorpsdetexte31"/>
        <w:spacing w:lineRule="auto" w:line="264" w:before="180" w:after="240"/>
        <w:ind w:left="0" w:right="0" w:hanging="0"/>
        <w:jc w:val="both"/>
        <w:rPr/>
      </w:pPr>
      <w:r>
        <w:rPr>
          <w:rFonts w:eastAsia="Arial"/>
          <w:color w:val="000000"/>
          <w:sz w:val="26"/>
          <w:szCs w:val="26"/>
          <w:lang w:val="en-ZA"/>
        </w:rPr>
        <w:t xml:space="preserve">   </w:t>
      </w:r>
      <w:r>
        <w:rPr>
          <w:color w:val="000000"/>
          <w:sz w:val="26"/>
          <w:szCs w:val="26"/>
          <w:lang w:val="en-ZA"/>
        </w:rPr>
        <w:t>-</w:t>
      </w:r>
      <w:r>
        <w:rPr>
          <w:rFonts w:eastAsia="Arial"/>
          <w:color w:val="000000"/>
          <w:sz w:val="26"/>
          <w:szCs w:val="26"/>
          <w:lang w:val="en-ZA"/>
        </w:rPr>
        <w:t xml:space="preserve">  Accommodation with local </w:t>
      </w:r>
      <w:r>
        <w:rPr>
          <w:color w:val="000000"/>
          <w:sz w:val="26"/>
          <w:szCs w:val="26"/>
          <w:lang w:val="en-ZA"/>
        </w:rPr>
        <w:t>families.</w:t>
      </w:r>
      <w:r>
        <w:rPr>
          <w:rFonts w:eastAsia="Arial"/>
          <w:color w:val="000000"/>
          <w:sz w:val="26"/>
          <w:szCs w:val="26"/>
          <w:lang w:val="en-ZA"/>
        </w:rPr>
        <w:t xml:space="preserve"> </w:t>
      </w:r>
    </w:p>
    <w:p>
      <w:pPr>
        <w:pStyle w:val="Normal"/>
        <w:spacing w:lineRule="auto" w:line="264"/>
        <w:rPr>
          <w:color w:val="000000"/>
          <w:lang w:val="en-ZA"/>
        </w:rPr>
      </w:pPr>
      <w:r>
        <w:rPr>
          <w:color w:val="000000"/>
          <w:lang w:val="en-ZA"/>
        </w:rPr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international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meeting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young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adults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Cape Town </w:t>
      </w:r>
      <w:r>
        <w:rPr>
          <w:rFonts w:cs="Arial" w:ascii="Arial" w:hAnsi="Arial"/>
          <w:color w:val="000000"/>
          <w:sz w:val="21"/>
          <w:szCs w:val="21"/>
          <w:lang w:val="en-ZA"/>
        </w:rPr>
        <w:t>25-29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September 2019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new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step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the “</w:t>
      </w:r>
      <w:r>
        <w:rPr>
          <w:rFonts w:cs="Arial" w:ascii="Arial" w:hAnsi="Arial"/>
          <w:color w:val="000000"/>
          <w:sz w:val="21"/>
          <w:szCs w:val="21"/>
          <w:lang w:val="en-ZA"/>
        </w:rPr>
        <w:t>Pilgrimage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Trust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Earth”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organised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by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Taizé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Community.</w:t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This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meeting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encourage </w:t>
      </w:r>
      <w:r>
        <w:rPr>
          <w:rFonts w:cs="Arial" w:ascii="Arial" w:hAnsi="Arial"/>
          <w:color w:val="000000"/>
          <w:sz w:val="21"/>
          <w:szCs w:val="21"/>
          <w:lang w:val="en-ZA"/>
        </w:rPr>
        <w:t>young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people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their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search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for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God, helping them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have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deeper </w:t>
      </w:r>
      <w:r>
        <w:rPr>
          <w:rFonts w:cs="Arial" w:ascii="Arial" w:hAnsi="Arial"/>
          <w:color w:val="000000"/>
          <w:sz w:val="21"/>
          <w:szCs w:val="21"/>
          <w:lang w:val="en-ZA"/>
        </w:rPr>
        <w:t>trust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themselves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others.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 programme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invite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attentive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signs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and people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hope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present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around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encourage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take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up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responsibilities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as </w:t>
      </w:r>
      <w:r>
        <w:rPr>
          <w:rFonts w:cs="Arial" w:ascii="Arial" w:hAnsi="Arial"/>
          <w:color w:val="000000"/>
          <w:sz w:val="21"/>
          <w:szCs w:val="21"/>
          <w:lang w:val="en-ZA"/>
        </w:rPr>
        <w:t>bearers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peace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trust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Church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society.</w:t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daily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programme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include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common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prayers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times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sharing,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morning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programme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parishes/local churches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throughout the city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from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midday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onwards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common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central </w:t>
      </w:r>
      <w:r>
        <w:rPr>
          <w:rFonts w:cs="Arial" w:ascii="Arial" w:hAnsi="Arial"/>
          <w:color w:val="000000"/>
          <w:sz w:val="21"/>
          <w:szCs w:val="21"/>
          <w:lang w:val="en-ZA"/>
        </w:rPr>
        <w:t>venue.</w:t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participants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in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Cape Town </w:t>
      </w:r>
      <w:r>
        <w:rPr>
          <w:rFonts w:cs="Arial" w:ascii="Arial" w:hAnsi="Arial"/>
          <w:color w:val="000000"/>
          <w:sz w:val="21"/>
          <w:szCs w:val="21"/>
          <w:lang w:val="en-ZA"/>
        </w:rPr>
        <w:t>meeting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accommodated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by people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parishes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local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communities.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P</w:t>
      </w:r>
      <w:r>
        <w:rPr>
          <w:rFonts w:cs="Arial" w:ascii="Arial" w:hAnsi="Arial"/>
          <w:color w:val="000000"/>
          <w:sz w:val="21"/>
          <w:szCs w:val="21"/>
          <w:lang w:val="en-ZA"/>
        </w:rPr>
        <w:t>ersonal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contact </w:t>
      </w:r>
      <w:r>
        <w:rPr>
          <w:rFonts w:cs="Arial" w:ascii="Arial" w:hAnsi="Arial"/>
          <w:color w:val="000000"/>
          <w:sz w:val="21"/>
          <w:szCs w:val="21"/>
          <w:lang w:val="en-ZA"/>
        </w:rPr>
        <w:t>is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important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aspect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of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this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pilgrimage.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youth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put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up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families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with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simple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means.</w:t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Everyday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shuttle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bus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service (and/or train)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will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bring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youth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from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local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parish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common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venue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at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midday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for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programme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and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take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them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back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after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prayer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evening.</w:t>
      </w:r>
    </w:p>
    <w:p>
      <w:pPr>
        <w:pStyle w:val="Normal"/>
        <w:spacing w:lineRule="auto" w:line="264" w:before="0" w:after="80"/>
        <w:jc w:val="both"/>
        <w:rPr>
          <w:color w:val="000000"/>
          <w:lang w:val="en-ZA"/>
        </w:rPr>
      </w:pPr>
      <w:r>
        <w:rPr>
          <w:rFonts w:cs="Arial" w:ascii="Arial" w:hAnsi="Arial"/>
          <w:color w:val="000000"/>
          <w:sz w:val="21"/>
          <w:szCs w:val="21"/>
          <w:lang w:val="en-ZA"/>
        </w:rPr>
        <w:t>Coming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to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this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meeting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Cape Town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involves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a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full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participation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in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the</w:t>
      </w:r>
      <w:r>
        <w:rPr>
          <w:rFonts w:eastAsia="Arial" w:cs="Arial" w:ascii="Arial" w:hAnsi="Arial"/>
          <w:color w:val="000000"/>
          <w:sz w:val="21"/>
          <w:szCs w:val="21"/>
          <w:lang w:val="en-ZA"/>
        </w:rPr>
        <w:t xml:space="preserve"> </w:t>
      </w:r>
      <w:r>
        <w:rPr>
          <w:rFonts w:cs="Arial" w:ascii="Arial" w:hAnsi="Arial"/>
          <w:color w:val="000000"/>
          <w:sz w:val="21"/>
          <w:szCs w:val="21"/>
          <w:lang w:val="en-ZA"/>
        </w:rPr>
        <w:t>programme.</w:t>
      </w:r>
    </w:p>
    <w:p>
      <w:pPr>
        <w:pStyle w:val="Heading4"/>
        <w:numPr>
          <w:ilvl w:val="3"/>
          <w:numId w:val="2"/>
        </w:numPr>
        <w:spacing w:before="300" w:after="120"/>
        <w:rPr>
          <w:color w:val="000000"/>
          <w:lang w:val="en-ZA"/>
        </w:rPr>
      </w:pPr>
      <w:r>
        <w:rPr>
          <w:color w:val="000000"/>
          <w:sz w:val="22"/>
          <w:szCs w:val="22"/>
          <w:lang w:val="en-ZA"/>
        </w:rPr>
        <w:t>The</w:t>
      </w:r>
      <w:r>
        <w:rPr>
          <w:rFonts w:eastAsia="Arial"/>
          <w:color w:val="000000"/>
          <w:sz w:val="22"/>
          <w:szCs w:val="22"/>
          <w:lang w:val="en-ZA"/>
        </w:rPr>
        <w:t xml:space="preserve"> </w:t>
      </w:r>
      <w:r>
        <w:rPr>
          <w:color w:val="000000"/>
          <w:sz w:val="22"/>
          <w:szCs w:val="22"/>
          <w:lang w:val="en-ZA"/>
        </w:rPr>
        <w:t>brothers</w:t>
      </w:r>
      <w:r>
        <w:rPr>
          <w:rFonts w:eastAsia="Arial"/>
          <w:color w:val="000000"/>
          <w:sz w:val="22"/>
          <w:szCs w:val="22"/>
          <w:lang w:val="en-ZA"/>
        </w:rPr>
        <w:t xml:space="preserve"> of </w:t>
      </w:r>
      <w:r>
        <w:rPr>
          <w:color w:val="000000"/>
          <w:sz w:val="22"/>
          <w:szCs w:val="22"/>
          <w:lang w:val="en-ZA"/>
        </w:rPr>
        <w:t>Taizé</w:t>
      </w:r>
    </w:p>
    <w:p>
      <w:pPr>
        <w:pStyle w:val="Corpsdetexte21"/>
        <w:spacing w:lineRule="auto" w:line="264"/>
        <w:rPr>
          <w:color w:val="000000"/>
          <w:lang w:val="en-ZA"/>
        </w:rPr>
      </w:pP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ecumenical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Community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of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Taizé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was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founded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1940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Brother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Roger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small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village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of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Taizé,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France.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Today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Community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comprises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one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hundred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brothers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coming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from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more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than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25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different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countries.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Through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their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life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together,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they</w:t>
      </w:r>
      <w:r>
        <w:rPr>
          <w:rFonts w:eastAsia="Arial"/>
          <w:color w:val="000000"/>
          <w:sz w:val="21"/>
          <w:szCs w:val="21"/>
          <w:lang w:val="en-ZA"/>
        </w:rPr>
        <w:t xml:space="preserve"> are </w:t>
      </w:r>
      <w:r>
        <w:rPr>
          <w:color w:val="000000"/>
          <w:sz w:val="21"/>
          <w:szCs w:val="21"/>
          <w:lang w:val="en-ZA"/>
        </w:rPr>
        <w:t>a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sign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of</w:t>
      </w:r>
      <w:r>
        <w:rPr>
          <w:rFonts w:eastAsia="Arial"/>
          <w:color w:val="000000"/>
          <w:sz w:val="21"/>
          <w:szCs w:val="21"/>
          <w:lang w:val="en-ZA"/>
        </w:rPr>
        <w:t xml:space="preserve"> unity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peace.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commit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themselves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for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their</w:t>
      </w:r>
      <w:r>
        <w:rPr>
          <w:rFonts w:eastAsia="Arial"/>
          <w:color w:val="000000"/>
          <w:sz w:val="21"/>
          <w:szCs w:val="21"/>
          <w:lang w:val="en-ZA"/>
        </w:rPr>
        <w:t xml:space="preserve"> whole </w:t>
      </w:r>
      <w:r>
        <w:rPr>
          <w:color w:val="000000"/>
          <w:sz w:val="21"/>
          <w:szCs w:val="21"/>
          <w:lang w:val="en-ZA"/>
        </w:rPr>
        <w:t>lives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Community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live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exclusively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from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their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own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work.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Brothers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live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search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together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for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unity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of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Christians,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welcome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youth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every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week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throughout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year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at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Taizé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during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international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meetings.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young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people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who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participate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meetings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are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called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to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witnesses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of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peace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wherever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live,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their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local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communities,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cities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and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Churches.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To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encourage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them,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the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Community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organizes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with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local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Churches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each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year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meetings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cities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like</w:t>
      </w:r>
      <w:r>
        <w:rPr>
          <w:rFonts w:eastAsia="Arial"/>
          <w:color w:val="000000"/>
          <w:sz w:val="21"/>
          <w:szCs w:val="21"/>
          <w:lang w:val="en-ZA"/>
        </w:rPr>
        <w:t xml:space="preserve"> Johannesburg (1995), </w:t>
      </w:r>
      <w:r>
        <w:rPr>
          <w:color w:val="000000"/>
          <w:sz w:val="21"/>
          <w:szCs w:val="21"/>
          <w:lang w:val="en-ZA"/>
        </w:rPr>
        <w:t>Calcutta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(2006),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 xml:space="preserve">Cochabamba </w:t>
      </w:r>
      <w:r>
        <w:rPr>
          <w:rFonts w:eastAsia="Arial"/>
          <w:color w:val="000000"/>
          <w:sz w:val="21"/>
          <w:szCs w:val="21"/>
          <w:lang w:val="en-ZA"/>
        </w:rPr>
        <w:t xml:space="preserve">- </w:t>
      </w:r>
      <w:r>
        <w:rPr>
          <w:color w:val="000000"/>
          <w:sz w:val="21"/>
          <w:szCs w:val="21"/>
          <w:lang w:val="en-ZA"/>
        </w:rPr>
        <w:t>Bolivia</w:t>
      </w:r>
      <w:r>
        <w:rPr>
          <w:rFonts w:eastAsia="Arial"/>
          <w:color w:val="000000"/>
          <w:sz w:val="21"/>
          <w:szCs w:val="21"/>
          <w:lang w:val="en-ZA"/>
        </w:rPr>
        <w:t xml:space="preserve"> (</w:t>
      </w:r>
      <w:r>
        <w:rPr>
          <w:color w:val="000000"/>
          <w:sz w:val="21"/>
          <w:szCs w:val="21"/>
          <w:lang w:val="en-ZA"/>
        </w:rPr>
        <w:t>2007),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Nairobi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(2008),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Manilla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(2010),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Santiago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(Chile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-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2010),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Berlin</w:t>
      </w:r>
      <w:r>
        <w:rPr>
          <w:rFonts w:eastAsia="Arial"/>
          <w:color w:val="000000"/>
          <w:sz w:val="21"/>
          <w:szCs w:val="21"/>
          <w:lang w:val="en-ZA"/>
        </w:rPr>
        <w:t xml:space="preserve"> </w:t>
      </w:r>
      <w:r>
        <w:rPr>
          <w:color w:val="000000"/>
          <w:sz w:val="21"/>
          <w:szCs w:val="21"/>
          <w:lang w:val="en-ZA"/>
        </w:rPr>
        <w:t>(2011), Kigali (2012), Cotonou - Benin (2016), Basel (2017)</w:t>
      </w:r>
      <w:r>
        <w:rPr>
          <w:rFonts w:eastAsia="Arial"/>
          <w:color w:val="000000"/>
          <w:sz w:val="21"/>
          <w:szCs w:val="21"/>
          <w:lang w:val="en-ZA"/>
        </w:rPr>
        <w:t>…</w:t>
      </w:r>
    </w:p>
    <w:p>
      <w:pPr>
        <w:pStyle w:val="Normal"/>
        <w:spacing w:before="240" w:after="0"/>
        <w:jc w:val="center"/>
        <w:rPr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  <w:lang w:val="en-ZA"/>
        </w:rPr>
        <w:t>http://www.taize.fr/capetown</w:t>
      </w:r>
    </w:p>
    <w:p>
      <w:pPr>
        <w:pStyle w:val="Normal"/>
        <w:spacing w:before="125" w:after="113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lang w:val="en-ZA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en-ZA"/>
        </w:rPr>
      </w:r>
    </w:p>
    <w:p>
      <w:pPr>
        <w:pStyle w:val="Normal"/>
        <w:spacing w:before="125" w:after="113"/>
        <w:jc w:val="center"/>
        <w:rPr/>
      </w:pPr>
      <w:r>
        <w:br w:type="column"/>
      </w:r>
      <w:r>
        <w:rPr>
          <w:rFonts w:cs="Arial" w:ascii="Arial" w:hAnsi="Arial"/>
          <w:b/>
          <w:bCs/>
          <w:color w:val="000000"/>
          <w:sz w:val="22"/>
          <w:szCs w:val="22"/>
          <w:lang w:val="en-ZA"/>
        </w:rPr>
        <w:t>Practical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lang w:val="en-ZA"/>
        </w:rPr>
        <w:t>information</w:t>
      </w:r>
    </w:p>
    <w:p>
      <w:pPr>
        <w:pStyle w:val="Normal"/>
        <w:spacing w:before="0" w:after="0"/>
        <w:rPr>
          <w:color w:val="000000"/>
          <w:sz w:val="20"/>
          <w:szCs w:val="20"/>
          <w:lang w:val="en-ZA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en-ZA"/>
        </w:rPr>
        <w:t>Dates: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Arrival,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welcome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and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first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common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prayer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on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Wednesday 25 September 2019 in the morning. Departure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on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Sunday 29 September in the afternoon.</w:t>
      </w:r>
    </w:p>
    <w:p>
      <w:pPr>
        <w:pStyle w:val="Normal"/>
        <w:spacing w:before="0" w:after="0"/>
        <w:rPr>
          <w:color w:val="000000"/>
          <w:sz w:val="20"/>
          <w:szCs w:val="20"/>
          <w:lang w:val="en-ZA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en-ZA"/>
        </w:rPr>
        <w:t>Participants: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from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18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to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35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years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of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age.</w:t>
      </w:r>
    </w:p>
    <w:p>
      <w:pPr>
        <w:pStyle w:val="Normal"/>
        <w:spacing w:before="0" w:after="0"/>
        <w:rPr>
          <w:color w:val="000000"/>
          <w:sz w:val="20"/>
          <w:szCs w:val="20"/>
          <w:lang w:val="en-ZA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en-ZA"/>
        </w:rPr>
        <w:t>Accommodation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and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breakfast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will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be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in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host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families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>.</w:t>
      </w:r>
    </w:p>
    <w:p>
      <w:pPr>
        <w:pStyle w:val="Normal"/>
        <w:spacing w:before="0" w:after="0"/>
        <w:rPr>
          <w:color w:val="000000"/>
          <w:sz w:val="20"/>
          <w:szCs w:val="20"/>
          <w:lang w:val="en-ZA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en-ZA"/>
        </w:rPr>
        <w:t>Simple</w: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lang w:val="en-ZA"/>
        </w:rPr>
        <w:t>meals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will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be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served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at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midday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and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in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>the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en-ZA"/>
        </w:rPr>
        <w:t xml:space="preserve">evening </w:t>
      </w:r>
      <w:r>
        <w:rPr>
          <w:rFonts w:eastAsia="Arial" w:cs="Arial" w:ascii="Arial" w:hAnsi="Arial"/>
          <w:color w:val="000000"/>
          <w:sz w:val="20"/>
          <w:szCs w:val="20"/>
          <w:lang w:val="en-ZA"/>
        </w:rPr>
        <w:t>at the central venue.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color w:val="000000"/>
          <w:sz w:val="20"/>
          <w:szCs w:val="20"/>
          <w:lang w:val="en-ZA"/>
        </w:rPr>
      </w:pP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25400</wp:posOffset>
                </wp:positionH>
                <wp:positionV relativeFrom="paragraph">
                  <wp:posOffset>138430</wp:posOffset>
                </wp:positionV>
                <wp:extent cx="4667885" cy="175323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175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21"/>
                              <w:bidi w:val="0"/>
                              <w:spacing w:lineRule="auto" w:line="264" w:before="0" w:after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ourselves?</w:t>
                            </w:r>
                          </w:p>
                          <w:p>
                            <w:pPr>
                              <w:pStyle w:val="Corpsdetexte21"/>
                              <w:bidi w:val="0"/>
                              <w:spacing w:lineRule="auto" w:line="264" w:before="0" w:after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pray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local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Christian community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prayer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group.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help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make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journey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spiritual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connection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life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one's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parish,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group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chaplaincy.</w:t>
                            </w:r>
                          </w:p>
                          <w:p>
                            <w:pPr>
                              <w:pStyle w:val="Corpsdetexte21"/>
                              <w:bidi w:val="0"/>
                              <w:spacing w:lineRule="auto" w:line="264" w:before="0" w:after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reflect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along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others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ollowing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themes: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Making ourselves more available to others, making ourselves more available to God, making ourselves more available to the Christ of communion in the Church and also reading the 2018 letter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Inexhaustible Joy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with the four proposals: </w:t>
                            </w:r>
                            <w:hyperlink r:id="rId3">
                              <w:r>
                                <w:rPr>
                                  <w:rStyle w:val="InternetLink"/>
                                  <w:rFonts w:eastAsia="Arial"/>
                                  <w:i/>
                                  <w:iCs/>
                                  <w:color w:val="00000A"/>
                                  <w:sz w:val="20"/>
                                  <w:szCs w:val="20"/>
                                </w:rPr>
                                <w:t>http://www.taize.fr/en_article23186.html</w:t>
                              </w:r>
                            </w:hyperlink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sdetexte21"/>
                              <w:bidi w:val="0"/>
                              <w:spacing w:lineRule="auto" w:line="264" w:before="0" w:after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learn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some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Taizé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songs.</w:t>
                            </w:r>
                          </w:p>
                          <w:p>
                            <w:pPr>
                              <w:pStyle w:val="Corpsdetexte21"/>
                              <w:bidi w:val="0"/>
                              <w:spacing w:lineRule="auto" w:line="264" w:before="0" w:after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look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around you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people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who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awaken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hope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go to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visit</w:t>
                            </w:r>
                            <w:r>
                              <w:rPr>
                                <w:rFonts w:eastAsia="Arial"/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0"/>
                                <w:szCs w:val="20"/>
                              </w:rPr>
                              <w:t>them.</w:t>
                            </w:r>
                          </w:p>
                        </w:txbxContent>
                      </wps:txbx>
                      <wps:bodyPr lIns="117360" rIns="117360" tIns="71640" bIns="71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2pt;margin-top:10.9pt;width:367.45pt;height:137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rpsdetexte21"/>
                        <w:bidi w:val="0"/>
                        <w:spacing w:lineRule="auto" w:line="264" w:before="0" w:after="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How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ourselves?</w:t>
                      </w:r>
                    </w:p>
                    <w:p>
                      <w:pPr>
                        <w:pStyle w:val="Corpsdetexte21"/>
                        <w:bidi w:val="0"/>
                        <w:spacing w:lineRule="auto" w:line="264" w:before="0" w:after="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pray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local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Christian community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prayer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group.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help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make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journey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spiritual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connection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life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one's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parish,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chaplaincy.</w:t>
                      </w:r>
                    </w:p>
                    <w:p>
                      <w:pPr>
                        <w:pStyle w:val="Corpsdetexte21"/>
                        <w:bidi w:val="0"/>
                        <w:spacing w:lineRule="auto" w:line="264" w:before="0" w:after="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reflect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along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others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ollowing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themes: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Making ourselves more available to others, making ourselves more available to God, making ourselves more available to the Christ of communion in the Church and also reading the 2018 letter 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Inexhaustible Joy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with the four proposals: </w:t>
                      </w:r>
                      <w:hyperlink r:id="rId4">
                        <w:r>
                          <w:rPr>
                            <w:rStyle w:val="InternetLink"/>
                            <w:rFonts w:eastAsia="Arial"/>
                            <w:i/>
                            <w:iCs/>
                            <w:color w:val="00000A"/>
                            <w:sz w:val="20"/>
                            <w:szCs w:val="20"/>
                          </w:rPr>
                          <w:t>http://www.taize.fr/en_article23186.html</w:t>
                        </w:r>
                      </w:hyperlink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Corpsdetexte21"/>
                        <w:bidi w:val="0"/>
                        <w:spacing w:lineRule="auto" w:line="264" w:before="0" w:after="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learn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some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Taizé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songs.</w:t>
                      </w:r>
                    </w:p>
                    <w:p>
                      <w:pPr>
                        <w:pStyle w:val="Corpsdetexte21"/>
                        <w:bidi w:val="0"/>
                        <w:spacing w:lineRule="auto" w:line="264" w:before="0" w:after="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look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around you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people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awaken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hope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go to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visit</w:t>
                      </w:r>
                      <w:r>
                        <w:rPr>
                          <w:rFonts w:eastAsia="Arial"/>
                          <w:i/>
                          <w:iCs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z w:val="20"/>
                          <w:szCs w:val="20"/>
                        </w:rPr>
                        <w:t>them.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val="en-ZA"/>
        </w:rPr>
        <w:t>Transport will be organized from each host parish to the common venue.</w:t>
      </w:r>
    </w:p>
    <w:p>
      <w:pPr>
        <w:pStyle w:val="Normal"/>
        <w:spacing w:lineRule="auto" w:line="264" w:before="0" w:after="120"/>
        <w:jc w:val="center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 w:before="0" w:after="120"/>
        <w:jc w:val="center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 w:before="0" w:after="120"/>
        <w:jc w:val="left"/>
        <w:rPr>
          <w:rFonts w:ascii="Arial" w:hAnsi="Arial" w:eastAsia="Arial" w:cs="Arial"/>
          <w:b/>
          <w:b/>
          <w:bCs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</w:r>
    </w:p>
    <w:p>
      <w:pPr>
        <w:pStyle w:val="Normal"/>
        <w:spacing w:lineRule="auto" w:line="264" w:before="0" w:after="0"/>
        <w:jc w:val="left"/>
        <w:rPr>
          <w:color w:val="000000"/>
          <w:lang w:val="en-ZA"/>
        </w:rPr>
      </w:pP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Final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registration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date: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6"/>
          <w:szCs w:val="16"/>
          <w:u w:val="single"/>
          <w:lang w:val="en-ZA"/>
        </w:rPr>
        <w:t xml:space="preserve">21 July </w:t>
      </w: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val="en-ZA"/>
        </w:rPr>
        <w:t>2019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color w:val="000000"/>
          <w:sz w:val="16"/>
          <w:szCs w:val="16"/>
          <w:lang w:val="en-ZA"/>
        </w:rPr>
        <w:t>through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color w:val="000000"/>
          <w:sz w:val="16"/>
          <w:szCs w:val="16"/>
          <w:lang w:val="en-ZA"/>
        </w:rPr>
        <w:t>your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color w:val="000000"/>
          <w:sz w:val="16"/>
          <w:szCs w:val="16"/>
          <w:lang w:val="en-ZA"/>
        </w:rPr>
        <w:t>local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congregation</w:t>
      </w:r>
      <w:r>
        <w:rPr>
          <w:rFonts w:cs="Arial" w:ascii="Arial" w:hAnsi="Arial"/>
          <w:color w:val="000000"/>
          <w:sz w:val="16"/>
          <w:szCs w:val="16"/>
          <w:lang w:val="en-ZA"/>
        </w:rPr>
        <w:t>,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color w:val="000000"/>
          <w:sz w:val="16"/>
          <w:szCs w:val="16"/>
          <w:lang w:val="en-ZA"/>
        </w:rPr>
        <w:t xml:space="preserve">chaplaincy, youth office. </w:t>
        <w:br/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Further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information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and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  <w:lang w:val="en-ZA"/>
        </w:rPr>
        <w:t>registration: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Ms Abigail Hopley Diocesan Youth Coordinator, The Diocese of Cape Town, Anglican Church </w:t>
      </w:r>
      <w:hyperlink r:id="rId5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www.ctdiocese.org.za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 </w:t>
      </w:r>
      <w:hyperlink r:id="rId6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hopleya@ctdiocese.org.za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 0214693768  /  0829037213 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The Revd Nino Julius, Youth Chaplain, Anglican 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>Church,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Diocese of Saldan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>h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a Bay </w:t>
      </w:r>
      <w:hyperlink r:id="rId7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njulius9@gmail.com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082 998 0269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>The Revd Richard Dunsdon, Youth Chaplain, The Diocese of Fa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>l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se Bay  </w:t>
      </w:r>
      <w:hyperlink r:id="rId8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rmdunsdon@yahoo.com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0724 808 342 / 023 626 22 35 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Fr Charles Prince, Youth Chaplain, Catholic Archdiocese of Cape Town, 021 462 2417 / 083 290 0606 </w:t>
      </w:r>
      <w:hyperlink r:id="rId9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youthchaplaincy@gmail.com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60"/>
        <w:rPr>
          <w:rFonts w:ascii="Arial" w:hAnsi="Arial" w:eastAsia="Arial" w:cs="Arial"/>
          <w:color w:val="000000"/>
          <w:sz w:val="16"/>
          <w:szCs w:val="16"/>
          <w:lang w:val="en-ZA"/>
        </w:rPr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>Ms Pumeza Magona, National Sectoral Coordinator, South African Council of Churches 071 148 3881</w:t>
      </w:r>
    </w:p>
    <w:p>
      <w:pPr>
        <w:pStyle w:val="Normal"/>
        <w:numPr>
          <w:ilvl w:val="0"/>
          <w:numId w:val="3"/>
        </w:numPr>
        <w:spacing w:before="0" w:after="60"/>
        <w:rPr>
          <w:color w:val="000000"/>
          <w:lang w:val="en-ZA"/>
        </w:rPr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>The Revd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lang w:val="en-ZA"/>
        </w:rPr>
        <w:t xml:space="preserve"> Dr Llewellun LM MacMaster 083 413 0400  021 952 8214 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u w:val="single"/>
          <w:lang w:val="en-ZA"/>
        </w:rPr>
        <w:t>llmmacmaster@gmail.com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Moderator, Uniting Reformed Church of Southern Africa 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Mr David William Daniels, Liaison for the Moravian Youth Union in South Africa </w:t>
      </w:r>
      <w:hyperlink r:id="rId10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david.daniels5153@gmail.com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  064 659 4376</w:t>
      </w:r>
    </w:p>
    <w:p>
      <w:pPr>
        <w:pStyle w:val="Normal"/>
        <w:numPr>
          <w:ilvl w:val="0"/>
          <w:numId w:val="3"/>
        </w:numPr>
        <w:spacing w:before="0" w:after="60"/>
        <w:rPr/>
      </w:pP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The Revd Anriëtte de Ridder, Synod Western Cape of the DRC 0834 90 06 02 </w:t>
      </w:r>
      <w:hyperlink r:id="rId11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anriette@sun.ac.za</w:t>
        </w:r>
      </w:hyperlink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</w:t>
      </w:r>
    </w:p>
    <w:p>
      <w:pPr>
        <w:pStyle w:val="TextBody"/>
        <w:numPr>
          <w:ilvl w:val="0"/>
          <w:numId w:val="3"/>
        </w:numPr>
        <w:spacing w:lineRule="auto" w:line="264" w:before="0" w:after="60"/>
        <w:rPr/>
      </w:pP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lang w:val="en-ZA"/>
        </w:rPr>
        <w:t xml:space="preserve">The Revd Kamogelo Monoametsi, Methodist Church, </w:t>
      </w:r>
      <w:hyperlink r:id="rId12">
        <w:r>
          <w:rPr>
            <w:rStyle w:val="InternetLink"/>
            <w:rFonts w:eastAsia="Arial" w:cs="Arial" w:ascii="Arial" w:hAnsi="Arial"/>
            <w:b w:val="false"/>
            <w:bCs w:val="false"/>
            <w:color w:val="000000"/>
            <w:sz w:val="16"/>
            <w:szCs w:val="16"/>
            <w:lang w:val="en-ZA"/>
          </w:rPr>
          <w:t>kamzamg62@gmail.com</w:t>
        </w:r>
      </w:hyperlink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lang w:val="en-ZA"/>
        </w:rPr>
        <w:t xml:space="preserve">  021 68 68 510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 </w:t>
      </w:r>
    </w:p>
    <w:p>
      <w:pPr>
        <w:pStyle w:val="TextBody"/>
        <w:numPr>
          <w:ilvl w:val="0"/>
          <w:numId w:val="3"/>
        </w:numPr>
        <w:spacing w:lineRule="auto" w:line="264" w:before="0" w:after="60"/>
        <w:rPr/>
      </w:pP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16"/>
          <w:szCs w:val="16"/>
          <w:u w:val="none"/>
          <w:lang w:val="en-ZA"/>
        </w:rPr>
        <w:t xml:space="preserve">Ms Ntombekhaya Sibene 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lang w:val="en-ZA"/>
        </w:rPr>
        <w:t>United Congregational Church of South Africa</w:t>
      </w: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16"/>
          <w:szCs w:val="16"/>
          <w:u w:val="none"/>
          <w:lang w:val="en-ZA"/>
        </w:rPr>
        <w:t xml:space="preserve">  0782 12 90 09  </w:t>
      </w:r>
      <w:hyperlink r:id="rId13">
        <w:r>
          <w:rPr>
            <w:rStyle w:val="InternetLink"/>
            <w:rFonts w:eastAsia="Arial" w:cs="Arial" w:ascii="Arial" w:hAnsi="Arial"/>
            <w:b w:val="false"/>
            <w:bCs w:val="false"/>
            <w:color w:val="000000"/>
            <w:sz w:val="16"/>
            <w:szCs w:val="16"/>
            <w:lang w:val="en-ZA"/>
          </w:rPr>
          <w:t>n.sibene@gmail.com</w:t>
        </w:r>
      </w:hyperlink>
    </w:p>
    <w:p>
      <w:pPr>
        <w:pStyle w:val="TextBody"/>
        <w:numPr>
          <w:ilvl w:val="0"/>
          <w:numId w:val="3"/>
        </w:numPr>
        <w:spacing w:lineRule="auto" w:line="264" w:before="0" w:after="60"/>
        <w:rPr/>
      </w:pP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16"/>
          <w:szCs w:val="16"/>
          <w:u w:val="none"/>
          <w:lang w:val="en-ZA"/>
        </w:rPr>
        <w:t xml:space="preserve">Evangelical Lutheran Church of South Africa, Revd Rev Nosey Pieterse 0828051745 help the youth chaplain  </w:t>
      </w:r>
      <w:hyperlink r:id="rId14">
        <w:r>
          <w:rPr>
            <w:rStyle w:val="InternetLink"/>
            <w:rFonts w:eastAsia="Arial" w:cs="Arial" w:ascii="Arial" w:hAnsi="Arial"/>
            <w:b w:val="false"/>
            <w:bCs w:val="false"/>
            <w:color w:val="000000"/>
            <w:sz w:val="16"/>
            <w:szCs w:val="16"/>
            <w:lang w:val="en-ZA"/>
          </w:rPr>
          <w:t>nosey@yebo.co.za</w:t>
        </w:r>
      </w:hyperlink>
    </w:p>
    <w:p>
      <w:pPr>
        <w:pStyle w:val="Normal"/>
        <w:numPr>
          <w:ilvl w:val="0"/>
          <w:numId w:val="3"/>
        </w:numPr>
        <w:bidi w:val="0"/>
        <w:spacing w:lineRule="auto" w:line="276" w:before="0" w:after="60"/>
        <w:jc w:val="left"/>
        <w:rPr/>
      </w:pP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Brothers 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>of</w:t>
      </w:r>
      <w:r>
        <w:rPr>
          <w:rFonts w:eastAsia="Arial" w:cs="Arial" w:ascii="Arial" w:hAnsi="Arial"/>
          <w:b/>
          <w:bCs/>
          <w:color w:val="000000"/>
          <w:sz w:val="16"/>
          <w:szCs w:val="16"/>
          <w:lang w:val="en-ZA"/>
        </w:rPr>
        <w:t xml:space="preserve"> Taizé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, Saint Bartholomew’s, 73 Upper Queens Road, Walmer Estate            </w:t>
      </w:r>
      <w:hyperlink r:id="rId15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lang w:val="en-ZA"/>
          </w:rPr>
          <w:t>capetown@taize.fr</w:t>
        </w:r>
      </w:hyperlink>
      <w:r>
        <w:rPr>
          <w:rStyle w:val="InternetLink"/>
          <w:rFonts w:eastAsia="Arial" w:cs="Arial" w:ascii="Arial" w:hAnsi="Arial"/>
          <w:color w:val="000000"/>
          <w:sz w:val="16"/>
          <w:szCs w:val="16"/>
          <w:u w:val="none"/>
          <w:lang w:val="en-ZA"/>
        </w:rPr>
        <w:t xml:space="preserve">   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br Luc 076 576 9474 </w:t>
      </w:r>
      <w:r>
        <w:rPr>
          <w:rStyle w:val="InternetLink"/>
          <w:rFonts w:eastAsia="Arial" w:cs="Arial" w:ascii="Arial" w:hAnsi="Arial"/>
          <w:color w:val="000000"/>
          <w:sz w:val="16"/>
          <w:szCs w:val="16"/>
          <w:lang w:val="en-ZA"/>
        </w:rPr>
        <w:t>luc@taize.fr;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br Norbert 067 047 6797 </w:t>
      </w:r>
      <w:r>
        <w:rPr>
          <w:rStyle w:val="InternetLink"/>
          <w:rFonts w:eastAsia="Arial" w:cs="Arial" w:ascii="Arial" w:hAnsi="Arial"/>
          <w:color w:val="000000"/>
          <w:sz w:val="16"/>
          <w:szCs w:val="16"/>
          <w:lang w:val="en-ZA"/>
        </w:rPr>
        <w:t>norbert@taize.fr;</w:t>
      </w:r>
      <w:r>
        <w:rPr>
          <w:rFonts w:eastAsia="Arial" w:cs="Arial" w:ascii="Arial" w:hAnsi="Arial"/>
          <w:color w:val="000000"/>
          <w:sz w:val="16"/>
          <w:szCs w:val="16"/>
          <w:lang w:val="en-ZA"/>
        </w:rPr>
        <w:t xml:space="preserve">                 br claudio 081 349 4012 </w:t>
      </w:r>
      <w:r>
        <w:rPr>
          <w:rFonts w:eastAsia="Arial" w:cs="Arial" w:ascii="Arial" w:hAnsi="Arial"/>
          <w:color w:val="000000"/>
          <w:sz w:val="16"/>
          <w:szCs w:val="16"/>
          <w:u w:val="single"/>
          <w:lang w:val="en-ZA"/>
        </w:rPr>
        <w:t>claudio@taize.fr;</w:t>
      </w:r>
      <w:r>
        <w:rPr>
          <w:rFonts w:eastAsia="Arial" w:cs="Arial" w:ascii="Arial" w:hAnsi="Arial"/>
          <w:color w:val="000000"/>
          <w:sz w:val="16"/>
          <w:szCs w:val="16"/>
          <w:u w:val="none"/>
          <w:lang w:val="en-ZA"/>
        </w:rPr>
        <w:t xml:space="preserve"> br Paolo 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u w:val="none"/>
          <w:lang w:val="en-ZA"/>
        </w:rPr>
        <w:t>072 228 3526</w:t>
      </w:r>
      <w:r>
        <w:rPr>
          <w:rFonts w:eastAsia="Arial" w:cs="Arial" w:ascii="Arial" w:hAnsi="Arial"/>
          <w:color w:val="000000"/>
          <w:sz w:val="16"/>
          <w:szCs w:val="16"/>
          <w:u w:val="none"/>
          <w:lang w:val="en-ZA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u w:val="single"/>
          <w:lang w:val="en-ZA"/>
        </w:rPr>
        <w:t>brpaolo@taize.fr;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  <w:u w:val="none"/>
          <w:lang w:val="en-ZA"/>
        </w:rPr>
        <w:t xml:space="preserve"> </w:t>
      </w:r>
      <w:r>
        <w:rPr>
          <w:rFonts w:eastAsia="Arial" w:cs="Arial" w:ascii="Arial" w:hAnsi="Arial"/>
          <w:color w:val="000000"/>
          <w:sz w:val="16"/>
          <w:szCs w:val="16"/>
          <w:u w:val="none"/>
          <w:lang w:val="en-ZA"/>
        </w:rPr>
        <w:t xml:space="preserve">br Hervé 067 005 6608 </w:t>
      </w:r>
      <w:hyperlink r:id="rId16">
        <w:r>
          <w:rPr>
            <w:rStyle w:val="InternetLink"/>
            <w:rFonts w:eastAsia="Arial" w:cs="Arial" w:ascii="Arial" w:hAnsi="Arial"/>
            <w:color w:val="000000"/>
            <w:sz w:val="16"/>
            <w:szCs w:val="16"/>
            <w:u w:val="single"/>
            <w:lang w:val="en-ZA"/>
          </w:rPr>
          <w:t>herve@taize.fr</w:t>
        </w:r>
      </w:hyperlink>
    </w:p>
    <w:sectPr>
      <w:type w:val="nextPage"/>
      <w:pgSz w:orient="landscape" w:w="16838" w:h="11906"/>
      <w:pgMar w:left="567" w:right="567" w:header="0" w:top="680" w:footer="0" w:bottom="567" w:gutter="0"/>
      <w:pgNumType w:fmt="decimal"/>
      <w:cols w:num="2" w:space="51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3"/>
        </w:tabs>
        <w:ind w:left="283" w:hanging="141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180" w:right="0" w:hanging="0"/>
      <w:outlineLvl w:val="0"/>
    </w:pPr>
    <w:rPr>
      <w:rFonts w:ascii="Arial" w:hAnsi="Arial" w:cs="Arial"/>
      <w:b/>
      <w:bCs/>
      <w:sz w:val="48"/>
      <w:szCs w:val="48"/>
      <w:lang w:val="hr-HR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360" w:after="180"/>
      <w:jc w:val="center"/>
      <w:outlineLvl w:val="3"/>
    </w:pPr>
    <w:rPr>
      <w:rFonts w:ascii="Arial" w:hAnsi="Arial" w:cs="Arial"/>
      <w:b/>
      <w:bCs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Policepardfaut">
    <w:name w:val="Police par défaut"/>
    <w:qFormat/>
    <w:rPr/>
  </w:style>
  <w:style w:type="character" w:styleId="Policepardfaut2">
    <w:name w:val="Police par défaut2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Policepardfaut1">
    <w:name w:val="Police par défaut1"/>
    <w:qFormat/>
    <w:rPr/>
  </w:style>
  <w:style w:type="character" w:styleId="Caractresdenumrotation">
    <w:name w:val="Caractères de numérotation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1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eastAsia="Arial"/>
      <w:i/>
      <w:iCs/>
      <w:color w:val="00000A"/>
      <w:sz w:val="20"/>
      <w:szCs w:val="20"/>
    </w:rPr>
  </w:style>
  <w:style w:type="character" w:styleId="ListLabel11">
    <w:name w:val="ListLabel 11"/>
    <w:qFormat/>
    <w:rPr>
      <w:rFonts w:ascii="Arial" w:hAnsi="Arial" w:eastAsia="Arial" w:cs="Arial"/>
      <w:color w:val="000000"/>
      <w:sz w:val="16"/>
      <w:szCs w:val="16"/>
      <w:lang w:val="en-ZA"/>
    </w:rPr>
  </w:style>
  <w:style w:type="character" w:styleId="ListLabel12">
    <w:name w:val="ListLabel 12"/>
    <w:qFormat/>
    <w:rPr>
      <w:rFonts w:ascii="Arial" w:hAnsi="Arial" w:eastAsia="Arial" w:cs="Arial"/>
      <w:b w:val="false"/>
      <w:bCs w:val="false"/>
      <w:color w:val="000000"/>
      <w:sz w:val="16"/>
      <w:szCs w:val="16"/>
      <w:lang w:val="en-ZA"/>
    </w:rPr>
  </w:style>
  <w:style w:type="character" w:styleId="ListLabel13">
    <w:name w:val="ListLabel 13"/>
    <w:qFormat/>
    <w:rPr>
      <w:rFonts w:ascii="Arial" w:hAnsi="Arial" w:eastAsia="Arial" w:cs="Arial"/>
      <w:color w:val="000000"/>
      <w:sz w:val="16"/>
      <w:szCs w:val="16"/>
      <w:u w:val="single"/>
      <w:lang w:val="en-ZA"/>
    </w:rPr>
  </w:style>
  <w:style w:type="character" w:styleId="ListLabel14">
    <w:name w:val="ListLabel 14"/>
    <w:qFormat/>
    <w:rPr>
      <w:rFonts w:ascii="Arial" w:hAnsi="Arial" w:cs="OpenSymbol"/>
      <w:sz w:val="16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eastAsia="Arial"/>
      <w:i/>
      <w:iCs/>
      <w:color w:val="00000A"/>
      <w:sz w:val="20"/>
      <w:szCs w:val="20"/>
    </w:rPr>
  </w:style>
  <w:style w:type="character" w:styleId="ListLabel24">
    <w:name w:val="ListLabel 24"/>
    <w:qFormat/>
    <w:rPr>
      <w:rFonts w:ascii="Arial" w:hAnsi="Arial" w:eastAsia="Arial" w:cs="Arial"/>
      <w:color w:val="000000"/>
      <w:sz w:val="16"/>
      <w:szCs w:val="16"/>
      <w:lang w:val="en-ZA"/>
    </w:rPr>
  </w:style>
  <w:style w:type="character" w:styleId="ListLabel25">
    <w:name w:val="ListLabel 25"/>
    <w:qFormat/>
    <w:rPr>
      <w:rFonts w:ascii="Arial" w:hAnsi="Arial" w:eastAsia="Arial" w:cs="Arial"/>
      <w:b w:val="false"/>
      <w:bCs w:val="false"/>
      <w:color w:val="000000"/>
      <w:sz w:val="16"/>
      <w:szCs w:val="16"/>
      <w:lang w:val="en-ZA"/>
    </w:rPr>
  </w:style>
  <w:style w:type="character" w:styleId="ListLabel26">
    <w:name w:val="ListLabel 26"/>
    <w:qFormat/>
    <w:rPr>
      <w:rFonts w:ascii="Arial" w:hAnsi="Arial" w:eastAsia="Arial" w:cs="Arial"/>
      <w:color w:val="000000"/>
      <w:sz w:val="16"/>
      <w:szCs w:val="16"/>
      <w:u w:val="single"/>
      <w:lang w:val="en-ZA"/>
    </w:rPr>
  </w:style>
  <w:style w:type="character" w:styleId="ListLabel27">
    <w:name w:val="ListLabel 27"/>
    <w:qFormat/>
    <w:rPr>
      <w:rFonts w:ascii="Arial" w:hAnsi="Arial" w:cs="OpenSymbol"/>
      <w:sz w:val="16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eastAsia="Arial"/>
      <w:i/>
      <w:iCs/>
      <w:color w:val="00000A"/>
      <w:sz w:val="20"/>
      <w:szCs w:val="20"/>
    </w:rPr>
  </w:style>
  <w:style w:type="character" w:styleId="ListLabel37">
    <w:name w:val="ListLabel 37"/>
    <w:qFormat/>
    <w:rPr>
      <w:rFonts w:ascii="Arial" w:hAnsi="Arial" w:eastAsia="Arial" w:cs="Arial"/>
      <w:color w:val="000000"/>
      <w:sz w:val="16"/>
      <w:szCs w:val="16"/>
      <w:lang w:val="en-ZA"/>
    </w:rPr>
  </w:style>
  <w:style w:type="character" w:styleId="ListLabel38">
    <w:name w:val="ListLabel 38"/>
    <w:qFormat/>
    <w:rPr>
      <w:rFonts w:ascii="Arial" w:hAnsi="Arial" w:eastAsia="Arial" w:cs="Arial"/>
      <w:b w:val="false"/>
      <w:bCs w:val="false"/>
      <w:color w:val="000000"/>
      <w:sz w:val="16"/>
      <w:szCs w:val="16"/>
      <w:lang w:val="en-ZA"/>
    </w:rPr>
  </w:style>
  <w:style w:type="character" w:styleId="ListLabel39">
    <w:name w:val="ListLabel 39"/>
    <w:qFormat/>
    <w:rPr>
      <w:rFonts w:ascii="Arial" w:hAnsi="Arial" w:eastAsia="Arial" w:cs="Arial"/>
      <w:color w:val="000000"/>
      <w:sz w:val="16"/>
      <w:szCs w:val="16"/>
      <w:u w:val="single"/>
      <w:lang w:val="en-ZA"/>
    </w:rPr>
  </w:style>
  <w:style w:type="character" w:styleId="ListLabel40">
    <w:name w:val="ListLabel 40"/>
    <w:qFormat/>
    <w:rPr>
      <w:rFonts w:ascii="Arial" w:hAnsi="Arial" w:cs="OpenSymbol"/>
      <w:sz w:val="16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eastAsia="Arial"/>
      <w:i/>
      <w:iCs/>
      <w:color w:val="00000A"/>
      <w:sz w:val="20"/>
      <w:szCs w:val="20"/>
    </w:rPr>
  </w:style>
  <w:style w:type="character" w:styleId="ListLabel50">
    <w:name w:val="ListLabel 50"/>
    <w:qFormat/>
    <w:rPr>
      <w:rFonts w:ascii="Arial" w:hAnsi="Arial" w:eastAsia="Arial" w:cs="Arial"/>
      <w:color w:val="000000"/>
      <w:sz w:val="16"/>
      <w:szCs w:val="16"/>
      <w:lang w:val="en-ZA"/>
    </w:rPr>
  </w:style>
  <w:style w:type="character" w:styleId="ListLabel51">
    <w:name w:val="ListLabel 51"/>
    <w:qFormat/>
    <w:rPr>
      <w:rFonts w:ascii="Arial" w:hAnsi="Arial" w:eastAsia="Arial" w:cs="Arial"/>
      <w:b w:val="false"/>
      <w:bCs w:val="false"/>
      <w:color w:val="000000"/>
      <w:sz w:val="16"/>
      <w:szCs w:val="16"/>
      <w:lang w:val="en-ZA"/>
    </w:rPr>
  </w:style>
  <w:style w:type="character" w:styleId="ListLabel52">
    <w:name w:val="ListLabel 52"/>
    <w:qFormat/>
    <w:rPr>
      <w:rFonts w:ascii="Arial" w:hAnsi="Arial" w:eastAsia="Arial" w:cs="Arial"/>
      <w:color w:val="000000"/>
      <w:sz w:val="16"/>
      <w:szCs w:val="16"/>
      <w:u w:val="single"/>
      <w:lang w:val="en-Z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rFonts w:ascii="Comic Sans MS" w:hAnsi="Comic Sans MS" w:cs="Comic Sans MS"/>
      <w:b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">
    <w:name w:val="Titr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re2">
    <w:name w:val="Titre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re1">
    <w:name w:val="Titre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pardfaut">
    <w:name w:val="Texte par défaut"/>
    <w:basedOn w:val="Normal"/>
    <w:qFormat/>
    <w:pPr>
      <w:overflowPunct w:val="false"/>
      <w:textAlignment w:val="baseline"/>
    </w:pPr>
    <w:rPr>
      <w:szCs w:val="20"/>
    </w:rPr>
  </w:style>
  <w:style w:type="paragraph" w:styleId="Retraitcorpsdetexte31">
    <w:name w:val="Retrait corps de texte 31"/>
    <w:basedOn w:val="Normal"/>
    <w:qFormat/>
    <w:pPr>
      <w:ind w:left="1800" w:right="0" w:hanging="0"/>
    </w:pPr>
    <w:rPr>
      <w:rFonts w:ascii="Arial" w:hAnsi="Arial" w:cs="Arial"/>
      <w:b/>
      <w:bCs/>
      <w:sz w:val="32"/>
      <w:lang w:val="hr-HR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tLeast" w:line="200"/>
      <w:jc w:val="left"/>
    </w:pPr>
    <w:rPr>
      <w:rFonts w:ascii="Tahoma" w:hAnsi="Tahoma" w:eastAsia="Arial Unicode MS" w:cs="Tahoma"/>
      <w:color w:val="FFFFFF"/>
      <w:kern w:val="2"/>
      <w:sz w:val="36"/>
      <w:szCs w:val="36"/>
      <w:lang w:val="en-US" w:eastAsia="zh-CN" w:bidi="ar-SA"/>
    </w:rPr>
  </w:style>
  <w:style w:type="paragraph" w:styleId="Corpsdetexte21">
    <w:name w:val="Corps de texte 21"/>
    <w:basedOn w:val="Normal"/>
    <w:qFormat/>
    <w:pPr>
      <w:spacing w:lineRule="auto" w:line="252" w:before="0" w:after="120"/>
      <w:jc w:val="both"/>
    </w:pPr>
    <w:rPr>
      <w:rFonts w:ascii="Arial" w:hAnsi="Arial" w:cs="Arial"/>
      <w:sz w:val="21"/>
      <w:szCs w:val="20"/>
      <w:lang w:val="en-GB"/>
    </w:rPr>
  </w:style>
  <w:style w:type="paragraph" w:styleId="Corpsdetexte31">
    <w:name w:val="Corps de texte 31"/>
    <w:basedOn w:val="Normal"/>
    <w:qFormat/>
    <w:pPr>
      <w:spacing w:before="0" w:after="120"/>
    </w:pPr>
    <w:rPr>
      <w:rFonts w:ascii="Arial" w:hAnsi="Arial" w:cs="Arial"/>
      <w:color w:val="FF0000"/>
      <w:sz w:val="21"/>
      <w:szCs w:val="20"/>
      <w:lang w:val="en-GB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ntenuducadre">
    <w:name w:val="Contenu du cadre"/>
    <w:basedOn w:val="TextBody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aize.fr/en_article23186.html" TargetMode="External"/><Relationship Id="rId4" Type="http://schemas.openxmlformats.org/officeDocument/2006/relationships/hyperlink" Target="http://www.taize.fr/en_article23186.html" TargetMode="External"/><Relationship Id="rId5" Type="http://schemas.openxmlformats.org/officeDocument/2006/relationships/hyperlink" Target="http://www.ctdiocese.org.za/" TargetMode="External"/><Relationship Id="rId6" Type="http://schemas.openxmlformats.org/officeDocument/2006/relationships/hyperlink" Target="mailto:hopleya@ctdiocese.org.za" TargetMode="External"/><Relationship Id="rId7" Type="http://schemas.openxmlformats.org/officeDocument/2006/relationships/hyperlink" Target="mailto:njulius9@gmail.com" TargetMode="External"/><Relationship Id="rId8" Type="http://schemas.openxmlformats.org/officeDocument/2006/relationships/hyperlink" Target="mailto:rmdunsdan@yahoo.com" TargetMode="External"/><Relationship Id="rId9" Type="http://schemas.openxmlformats.org/officeDocument/2006/relationships/hyperlink" Target="mailto:youthchaplaincy@gmail.com" TargetMode="External"/><Relationship Id="rId10" Type="http://schemas.openxmlformats.org/officeDocument/2006/relationships/hyperlink" Target="mailto:david.daniels5153@gmail.com" TargetMode="External"/><Relationship Id="rId11" Type="http://schemas.openxmlformats.org/officeDocument/2006/relationships/hyperlink" Target="mailto:anriette@sun.ac.za" TargetMode="External"/><Relationship Id="rId12" Type="http://schemas.openxmlformats.org/officeDocument/2006/relationships/hyperlink" Target="mailto:kamzamg62@gmail.com" TargetMode="External"/><Relationship Id="rId13" Type="http://schemas.openxmlformats.org/officeDocument/2006/relationships/hyperlink" Target="mailto:n.sibene@gmail.com" TargetMode="External"/><Relationship Id="rId14" Type="http://schemas.openxmlformats.org/officeDocument/2006/relationships/hyperlink" Target="mailto:nosey@yebo.co.za" TargetMode="External"/><Relationship Id="rId15" Type="http://schemas.openxmlformats.org/officeDocument/2006/relationships/hyperlink" Target="mailto:capetown@taize.fr" TargetMode="External"/><Relationship Id="rId16" Type="http://schemas.openxmlformats.org/officeDocument/2006/relationships/hyperlink" Target="mailto:herve@taize.fr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1908</TotalTime>
  <Application>LibreOffice/6.0.6.2$Linux_X86_64 LibreOffice_project/00m0$Build-2</Application>
  <Pages>2</Pages>
  <Words>1001</Words>
  <Characters>5400</Characters>
  <CharactersWithSpaces>6429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2018-02-15T14:57:00Z</dcterms:created>
  <dc:creator>Luc</dc:creator>
  <dc:description/>
  <dc:language>en-GB</dc:language>
  <cp:lastModifiedBy/>
  <dcterms:modified xsi:type="dcterms:W3CDTF">2018-10-02T10:29:46Z</dcterms:modified>
  <cp:revision>52</cp:revision>
  <dc:subject/>
  <dc:title>Flyer - Taizé Meeting in Cape Town, September 2019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